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451991" w14:textId="04F68E1E" w:rsidR="00823083" w:rsidRPr="00182CB6" w:rsidRDefault="00823083" w:rsidP="00823083">
      <w:pPr>
        <w:ind w:left="0"/>
        <w:jc w:val="right"/>
        <w:rPr>
          <w:rFonts w:ascii="Times New Roman" w:hAnsi="Times New Roman" w:cs="Times New Roman"/>
          <w:b/>
        </w:rPr>
      </w:pPr>
      <w:bookmarkStart w:id="0" w:name="_GoBack"/>
      <w:bookmarkEnd w:id="0"/>
      <w:r w:rsidRPr="00182CB6">
        <w:rPr>
          <w:rFonts w:ascii="Times New Roman" w:hAnsi="Times New Roman" w:cs="Times New Roman"/>
          <w:b/>
        </w:rPr>
        <w:t>Załącznik nr 3b do umowy</w:t>
      </w:r>
    </w:p>
    <w:p w14:paraId="5C5C7017" w14:textId="77777777" w:rsidR="00823083" w:rsidRPr="00182CB6" w:rsidRDefault="00823083" w:rsidP="00823083">
      <w:pPr>
        <w:pStyle w:val="Akapitzlist"/>
        <w:ind w:left="426"/>
        <w:jc w:val="center"/>
        <w:rPr>
          <w:rFonts w:ascii="Times New Roman" w:hAnsi="Times New Roman" w:cs="Times New Roman"/>
          <w:b/>
          <w:bCs/>
        </w:rPr>
      </w:pPr>
    </w:p>
    <w:p w14:paraId="1BDE0C33" w14:textId="034E647D" w:rsidR="0090560C" w:rsidRPr="00182CB6" w:rsidRDefault="0090560C" w:rsidP="00823083">
      <w:pPr>
        <w:pStyle w:val="Akapitzlist"/>
        <w:ind w:left="426"/>
        <w:jc w:val="center"/>
        <w:rPr>
          <w:rFonts w:ascii="Times New Roman" w:hAnsi="Times New Roman" w:cs="Times New Roman"/>
          <w:b/>
          <w:bCs/>
        </w:rPr>
      </w:pPr>
      <w:r w:rsidRPr="00182CB6">
        <w:rPr>
          <w:rFonts w:ascii="Times New Roman" w:hAnsi="Times New Roman" w:cs="Times New Roman"/>
          <w:b/>
          <w:bCs/>
        </w:rPr>
        <w:t>Klauzula obowiązku informacyjnego z art. 14 RODO</w:t>
      </w:r>
    </w:p>
    <w:p w14:paraId="730B6E11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</w:p>
    <w:p w14:paraId="42913EEB" w14:textId="7D76C722" w:rsidR="00A645A6" w:rsidRPr="008147E6" w:rsidRDefault="0090560C" w:rsidP="00A645A6">
      <w:pPr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kern w:val="0"/>
        </w:rPr>
      </w:pPr>
      <w:r w:rsidRPr="00182CB6">
        <w:rPr>
          <w:rFonts w:ascii="Times New Roman" w:hAnsi="Times New Roman" w:cs="Times New Roman"/>
          <w:b/>
          <w:bCs/>
        </w:rPr>
        <w:t xml:space="preserve">Informacje dotyczące przetwarzania danych osobowych przez </w:t>
      </w:r>
      <w:r w:rsidR="00000EB2" w:rsidRPr="00182CB6">
        <w:rPr>
          <w:rFonts w:ascii="Times New Roman" w:hAnsi="Times New Roman" w:cs="Times New Roman"/>
          <w:b/>
          <w:bCs/>
        </w:rPr>
        <w:br/>
      </w:r>
      <w:r w:rsidRPr="00182CB6">
        <w:rPr>
          <w:rFonts w:ascii="Times New Roman" w:hAnsi="Times New Roman" w:cs="Times New Roman"/>
          <w:b/>
          <w:bCs/>
        </w:rPr>
        <w:t xml:space="preserve">Instytucję Odpowiedzialną za realizację Inwestycji w ramach </w:t>
      </w:r>
      <w:r w:rsidR="00182CB6">
        <w:rPr>
          <w:rFonts w:ascii="Times New Roman" w:hAnsi="Times New Roman" w:cs="Times New Roman"/>
          <w:b/>
          <w:bCs/>
        </w:rPr>
        <w:t xml:space="preserve">Umowy </w:t>
      </w:r>
      <w:r w:rsidR="005E034E">
        <w:rPr>
          <w:rFonts w:ascii="Times New Roman" w:hAnsi="Times New Roman" w:cs="Times New Roman"/>
          <w:b/>
          <w:bCs/>
        </w:rPr>
        <w:br/>
      </w:r>
      <w:r w:rsidR="00A645A6" w:rsidRPr="008147E6">
        <w:rPr>
          <w:rFonts w:ascii="Times New Roman" w:hAnsi="Times New Roman" w:cs="Times New Roman"/>
          <w:kern w:val="0"/>
        </w:rPr>
        <w:t xml:space="preserve">Nr </w:t>
      </w:r>
      <w:r w:rsidR="00A645A6" w:rsidRPr="006E15F7">
        <w:rPr>
          <w:rFonts w:ascii="Times New Roman" w:hAnsi="Times New Roman" w:cs="Times New Roman"/>
          <w:kern w:val="0"/>
        </w:rPr>
        <w:t>KPOD.07.03-IP.10-0086/25/KPO/149/2025/521</w:t>
      </w:r>
    </w:p>
    <w:p w14:paraId="59279795" w14:textId="77777777" w:rsidR="00A645A6" w:rsidRPr="008147E6" w:rsidRDefault="00A645A6" w:rsidP="00A645A6">
      <w:pPr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kern w:val="0"/>
        </w:rPr>
      </w:pPr>
      <w:r w:rsidRPr="008147E6">
        <w:rPr>
          <w:rFonts w:ascii="Times New Roman" w:hAnsi="Times New Roman" w:cs="Times New Roman"/>
          <w:kern w:val="0"/>
        </w:rPr>
        <w:t>o objęcie wsparciem ze środków planu rozwojowego Przedsięwzięcia pn.</w:t>
      </w:r>
    </w:p>
    <w:p w14:paraId="5EEF23A4" w14:textId="6F896863" w:rsidR="00A645A6" w:rsidRPr="008147E6" w:rsidRDefault="00A645A6" w:rsidP="00A645A6">
      <w:pPr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b/>
          <w:bCs/>
        </w:rPr>
      </w:pPr>
      <w:r w:rsidRPr="006E15F7">
        <w:rPr>
          <w:rFonts w:ascii="Times New Roman" w:hAnsi="Times New Roman" w:cs="Times New Roman"/>
          <w:i/>
          <w:iCs/>
          <w:kern w:val="0"/>
        </w:rPr>
        <w:t>„</w:t>
      </w:r>
      <w:r w:rsidR="00292DCB" w:rsidRPr="00292DCB">
        <w:rPr>
          <w:rFonts w:ascii="Times New Roman" w:hAnsi="Times New Roman" w:cs="Times New Roman"/>
          <w:i/>
          <w:iCs/>
          <w:kern w:val="0"/>
        </w:rPr>
        <w:t>Rozbudowa środowiska systemu PACS obejmująca rozszerzenie zasobów macierzy systemu oraz zakup środowiska kopii zapasowych dla systemu PACS</w:t>
      </w:r>
      <w:r w:rsidRPr="006E15F7">
        <w:rPr>
          <w:rFonts w:ascii="Times New Roman" w:hAnsi="Times New Roman" w:cs="Times New Roman"/>
          <w:i/>
          <w:iCs/>
          <w:kern w:val="0"/>
        </w:rPr>
        <w:t>” w ramach projektu pn. „Rozwój usług cyfrowych w Wojewódzkim Szpitalu Zespolonym w Kielcach”. Projekt nr KPOD.07.03-IP.10-00086/25 w ramach Krajowego Planu Odbudowy i Zwiększania Odporności Inwestycja D1.1.2 „Przyspieszenie procesów transformacji cyfrowej ochrony zdrowia poprzez dalszy rozwój usług cyfrowych w ochronie zdrowia” Komponent D „Efektywność, dostępność i jakość systemu ochrony zdrowia”</w:t>
      </w:r>
    </w:p>
    <w:p w14:paraId="6DFE8B32" w14:textId="173735BA" w:rsidR="00182CB6" w:rsidRPr="00182CB6" w:rsidRDefault="00182CB6" w:rsidP="00A645A6">
      <w:pPr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</w:rPr>
      </w:pPr>
    </w:p>
    <w:p w14:paraId="0283BBB8" w14:textId="77777777" w:rsidR="0090560C" w:rsidRPr="00182CB6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182CB6">
        <w:rPr>
          <w:rFonts w:ascii="Times New Roman" w:hAnsi="Times New Roman" w:cs="Times New Roman"/>
          <w:b/>
          <w:bCs/>
        </w:rPr>
        <w:t>1. Administrator danych</w:t>
      </w:r>
    </w:p>
    <w:p w14:paraId="38ACD0DF" w14:textId="77777777" w:rsidR="00000EB2" w:rsidRPr="00182CB6" w:rsidRDefault="00000EB2" w:rsidP="0090560C">
      <w:pPr>
        <w:ind w:left="0"/>
        <w:rPr>
          <w:rFonts w:ascii="Times New Roman" w:hAnsi="Times New Roman" w:cs="Times New Roman"/>
        </w:rPr>
      </w:pPr>
    </w:p>
    <w:p w14:paraId="12C5237D" w14:textId="1368DB2C" w:rsidR="0090560C" w:rsidRPr="00182CB6" w:rsidRDefault="0090560C" w:rsidP="0090560C">
      <w:pPr>
        <w:ind w:left="0"/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Administratorem danych jest Instytucja Odpowiedzialna za realizację Inwestycji, tj. Minister Zdrowia. Z Administratorem można skontaktować się pod adresem jego siedziby: ul. Miodowa 15, 00-952 Warszawa.</w:t>
      </w:r>
    </w:p>
    <w:p w14:paraId="2FEF3B3E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</w:p>
    <w:p w14:paraId="07C09949" w14:textId="77777777" w:rsidR="0090560C" w:rsidRPr="00182CB6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182CB6">
        <w:rPr>
          <w:rFonts w:ascii="Times New Roman" w:hAnsi="Times New Roman" w:cs="Times New Roman"/>
          <w:b/>
          <w:bCs/>
        </w:rPr>
        <w:t>2. Inspektor Ochrony Danych</w:t>
      </w:r>
    </w:p>
    <w:p w14:paraId="1BAA3F85" w14:textId="77777777" w:rsidR="00000EB2" w:rsidRPr="00182CB6" w:rsidRDefault="00000EB2" w:rsidP="0090560C">
      <w:pPr>
        <w:ind w:left="0"/>
        <w:rPr>
          <w:rFonts w:ascii="Times New Roman" w:hAnsi="Times New Roman" w:cs="Times New Roman"/>
        </w:rPr>
      </w:pPr>
    </w:p>
    <w:p w14:paraId="02C53E3F" w14:textId="58D5C31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 xml:space="preserve">Administrator powołał Inspektora Danych Osobowych, z którym można kontaktować się w sprawach dotyczących ochrony danych osobowych pod adresem siedziby Instytucji Odpowiedzialnej za Inwestycję, oraz na adres skrzynki elektronicznej </w:t>
      </w:r>
      <w:hyperlink r:id="rId7" w:history="1">
        <w:r w:rsidR="008C3B48" w:rsidRPr="00182CB6">
          <w:rPr>
            <w:rStyle w:val="Hipercze"/>
            <w:rFonts w:ascii="Times New Roman" w:hAnsi="Times New Roman" w:cs="Times New Roman"/>
            <w:color w:val="auto"/>
            <w:u w:val="none"/>
          </w:rPr>
          <w:t>iod@mfipr.gov.pl</w:t>
        </w:r>
      </w:hyperlink>
      <w:r w:rsidRPr="00182CB6">
        <w:rPr>
          <w:rFonts w:ascii="Times New Roman" w:hAnsi="Times New Roman" w:cs="Times New Roman"/>
        </w:rPr>
        <w:t>.</w:t>
      </w:r>
    </w:p>
    <w:p w14:paraId="63F19741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</w:p>
    <w:p w14:paraId="46448470" w14:textId="77777777" w:rsidR="0090560C" w:rsidRPr="00182CB6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182CB6">
        <w:rPr>
          <w:rFonts w:ascii="Times New Roman" w:hAnsi="Times New Roman" w:cs="Times New Roman"/>
          <w:b/>
          <w:bCs/>
        </w:rPr>
        <w:t>3. Cel przetwarzania danych</w:t>
      </w:r>
    </w:p>
    <w:p w14:paraId="3AAC73CE" w14:textId="77777777" w:rsidR="00000EB2" w:rsidRPr="00182CB6" w:rsidRDefault="00000EB2" w:rsidP="0090560C">
      <w:pPr>
        <w:ind w:left="0"/>
        <w:rPr>
          <w:rFonts w:ascii="Times New Roman" w:hAnsi="Times New Roman" w:cs="Times New Roman"/>
        </w:rPr>
      </w:pPr>
    </w:p>
    <w:p w14:paraId="4D9995C7" w14:textId="6D5395F3" w:rsidR="0090560C" w:rsidRPr="00182CB6" w:rsidRDefault="0090560C" w:rsidP="0090560C">
      <w:pPr>
        <w:ind w:left="0"/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Instytucja Odpowiedzialna za realizację Inwestycji, przetwarza dane osobowe w celu realizacji, kontroli, audytu i ewaluacji inwestycji w ramach planu rozwojowego będącej przedmiotem niniejszej Umowy. Ponadto dane osobowe będą przetwarzane w celach archiwizacyjnych zgodnie z przepisami o archiwach państwowych oraz zgodnie z przepisami o informatyzacji działalności podmiotów realizujących zadania publiczne.</w:t>
      </w:r>
    </w:p>
    <w:p w14:paraId="1813CC03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</w:p>
    <w:p w14:paraId="4A8644F7" w14:textId="77777777" w:rsidR="0090560C" w:rsidRPr="00182CB6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182CB6">
        <w:rPr>
          <w:rFonts w:ascii="Times New Roman" w:hAnsi="Times New Roman" w:cs="Times New Roman"/>
          <w:b/>
          <w:bCs/>
        </w:rPr>
        <w:t>4. Podstawa prawna przetwarzania</w:t>
      </w:r>
    </w:p>
    <w:p w14:paraId="232509DF" w14:textId="77777777" w:rsidR="00000EB2" w:rsidRPr="00182CB6" w:rsidRDefault="00000EB2" w:rsidP="0090560C">
      <w:pPr>
        <w:ind w:left="0"/>
        <w:rPr>
          <w:rFonts w:ascii="Times New Roman" w:hAnsi="Times New Roman" w:cs="Times New Roman"/>
        </w:rPr>
      </w:pPr>
    </w:p>
    <w:p w14:paraId="1C108236" w14:textId="04E3684D" w:rsidR="0090560C" w:rsidRPr="00182CB6" w:rsidRDefault="0090560C" w:rsidP="0090560C">
      <w:pPr>
        <w:ind w:left="0"/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Instytucja Odpowiedzialna za realizację Inwestycji przetwarza dane osobowe na podstawie art. 14lzj w związku z art. 14lzm ustawy w związku z art. 6 ust. 1 lit. c RODO (przetwarzanie jest niezbędne do wypełnienia obowiązku prawnego ciążącego na administratorze). Instytucja Odpowiedzialna za realizację Inwestycji przetwarza również dane osobowe na podstawie przepisów ustawy z dnia 17 lutego 2005 r. o informatyzacji działalności podmiotów realizujących zadania publiczne oraz ustawy z dnia 14 lipca 1983 r. o narodowym zasobie archiwalnym i archiwach w związku z 6 ust. 1 lit. e RODO (ze względu na niezbędność przetwarzania tych danych do wykonania zadania realizowanego w interesie publicznym lub w ramach sprawowania władzy publicznej powierzonej administratorowi).</w:t>
      </w:r>
    </w:p>
    <w:p w14:paraId="40601A39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</w:p>
    <w:p w14:paraId="41DAD6EC" w14:textId="77777777" w:rsidR="0090560C" w:rsidRPr="00182CB6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182CB6">
        <w:rPr>
          <w:rFonts w:ascii="Times New Roman" w:hAnsi="Times New Roman" w:cs="Times New Roman"/>
          <w:b/>
          <w:bCs/>
        </w:rPr>
        <w:t>5. Okres przechowywania danych</w:t>
      </w:r>
    </w:p>
    <w:p w14:paraId="7CF322B6" w14:textId="77777777" w:rsidR="00000EB2" w:rsidRPr="00182CB6" w:rsidRDefault="00000EB2" w:rsidP="0090560C">
      <w:pPr>
        <w:ind w:left="0"/>
        <w:rPr>
          <w:rFonts w:ascii="Times New Roman" w:hAnsi="Times New Roman" w:cs="Times New Roman"/>
        </w:rPr>
      </w:pPr>
    </w:p>
    <w:p w14:paraId="0373E9E3" w14:textId="5EF876D1" w:rsidR="0090560C" w:rsidRPr="00182CB6" w:rsidRDefault="0090560C" w:rsidP="0090560C">
      <w:pPr>
        <w:ind w:left="0"/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Instytucja Odpowiedzialna za realizację Inwestycji będzie przetwarzała dane osobowe przez okres realizacji Umowy oraz 3 lub 5 lat po realizacji Umowy zgodnie z art. 132 rozporządzenia 2018/1046, przepisami ustawy z dnia 17 lutego 2005 r. o informatyzacji działalności podmiotów realizujących zadania publiczne oraz ustawy z dnia 14 lipca 1983 r. o narodowym zasobie archiwalnym i archiwach.</w:t>
      </w:r>
    </w:p>
    <w:p w14:paraId="10E06E41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</w:p>
    <w:p w14:paraId="0CF25D5A" w14:textId="77777777" w:rsidR="0090560C" w:rsidRPr="00182CB6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182CB6">
        <w:rPr>
          <w:rFonts w:ascii="Times New Roman" w:hAnsi="Times New Roman" w:cs="Times New Roman"/>
          <w:b/>
          <w:bCs/>
        </w:rPr>
        <w:t>6. Rodzaje przetwarzanych danych</w:t>
      </w:r>
    </w:p>
    <w:p w14:paraId="6DB0A96E" w14:textId="77777777" w:rsidR="00000EB2" w:rsidRPr="00182CB6" w:rsidRDefault="00000EB2" w:rsidP="0090560C">
      <w:pPr>
        <w:ind w:left="0"/>
        <w:rPr>
          <w:rFonts w:ascii="Times New Roman" w:hAnsi="Times New Roman" w:cs="Times New Roman"/>
        </w:rPr>
      </w:pPr>
    </w:p>
    <w:p w14:paraId="48F3FFD7" w14:textId="1687AAD0" w:rsidR="0090560C" w:rsidRPr="00182CB6" w:rsidRDefault="0090560C" w:rsidP="0090560C">
      <w:pPr>
        <w:ind w:left="0"/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Instytucja Odpowiedzialna za realizację Inwestycji przetwarza następujące kategorie danych osobowych:</w:t>
      </w:r>
    </w:p>
    <w:p w14:paraId="53AAB325" w14:textId="77777777" w:rsidR="0090560C" w:rsidRPr="00182CB6" w:rsidRDefault="0090560C" w:rsidP="0090560C">
      <w:pPr>
        <w:numPr>
          <w:ilvl w:val="0"/>
          <w:numId w:val="17"/>
        </w:numPr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lastRenderedPageBreak/>
        <w:t>nazwa ostatecznego odbiorcy środków finansowych;</w:t>
      </w:r>
    </w:p>
    <w:p w14:paraId="56A77CB0" w14:textId="77777777" w:rsidR="0090560C" w:rsidRPr="00182CB6" w:rsidRDefault="0090560C" w:rsidP="0090560C">
      <w:pPr>
        <w:numPr>
          <w:ilvl w:val="0"/>
          <w:numId w:val="17"/>
        </w:numPr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nazwa wykonawcy i podwykonawcy, jeżeli końcowy odbiorca środków finansowych jest instytucją zamawiającą zgodnie z prawem unijnym lub krajowym dotyczącym zamówień publicznych;</w:t>
      </w:r>
    </w:p>
    <w:p w14:paraId="72675B81" w14:textId="77777777" w:rsidR="0090560C" w:rsidRPr="00182CB6" w:rsidRDefault="0090560C" w:rsidP="0090560C">
      <w:pPr>
        <w:numPr>
          <w:ilvl w:val="0"/>
          <w:numId w:val="17"/>
        </w:numPr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imiona, nazwiska i daty urodzenia beneficjentów rzeczywistych podmiotu będącego odbiorcą środków finansowych lub wykonawcą, zgodnie z definicją zawartą w art. 3 pkt 6 dyrektywy 2015/849;</w:t>
      </w:r>
    </w:p>
    <w:p w14:paraId="022E4F77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</w:p>
    <w:p w14:paraId="45AB356A" w14:textId="77777777" w:rsidR="0090560C" w:rsidRPr="00182CB6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182CB6">
        <w:rPr>
          <w:rFonts w:ascii="Times New Roman" w:hAnsi="Times New Roman" w:cs="Times New Roman"/>
          <w:b/>
          <w:bCs/>
        </w:rPr>
        <w:t>7. Dostęp do danych osobowych</w:t>
      </w:r>
    </w:p>
    <w:p w14:paraId="73ABB3A0" w14:textId="77777777" w:rsidR="00000EB2" w:rsidRPr="00182CB6" w:rsidRDefault="00000EB2" w:rsidP="0090560C">
      <w:pPr>
        <w:ind w:left="0"/>
        <w:rPr>
          <w:rFonts w:ascii="Times New Roman" w:hAnsi="Times New Roman" w:cs="Times New Roman"/>
        </w:rPr>
      </w:pPr>
    </w:p>
    <w:p w14:paraId="542CEB4A" w14:textId="2D60BFD2" w:rsidR="0090560C" w:rsidRPr="00182CB6" w:rsidRDefault="0090560C" w:rsidP="0090560C">
      <w:pPr>
        <w:ind w:left="0"/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Dane osobowe mogą być powierzane lub udostępniane:</w:t>
      </w:r>
    </w:p>
    <w:p w14:paraId="5A4B672C" w14:textId="77777777" w:rsidR="0090560C" w:rsidRPr="00182CB6" w:rsidRDefault="0090560C" w:rsidP="0090560C">
      <w:pPr>
        <w:numPr>
          <w:ilvl w:val="0"/>
          <w:numId w:val="18"/>
        </w:numPr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Podmiotom świadczącym na rzecz Instytucji Koordynującej usługi związane z obsługą i rozwojem systemów teleinformatycznych oraz zapewnieniem łączności, w szczególności dostawcy rozwiązań IT i operatorzy telekomunikacyjni/,</w:t>
      </w:r>
    </w:p>
    <w:p w14:paraId="19C1F567" w14:textId="77777777" w:rsidR="0090560C" w:rsidRPr="00182CB6" w:rsidRDefault="0090560C" w:rsidP="0090560C">
      <w:pPr>
        <w:numPr>
          <w:ilvl w:val="0"/>
          <w:numId w:val="18"/>
        </w:numPr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Organom administracji publicznej (na podstawie przepisów prawa),</w:t>
      </w:r>
    </w:p>
    <w:p w14:paraId="40F031E8" w14:textId="77777777" w:rsidR="0090560C" w:rsidRPr="00182CB6" w:rsidRDefault="0090560C" w:rsidP="0090560C">
      <w:pPr>
        <w:numPr>
          <w:ilvl w:val="0"/>
          <w:numId w:val="18"/>
        </w:numPr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Organom Unii Europejskiej (na podstawie przepisów prawa),</w:t>
      </w:r>
    </w:p>
    <w:p w14:paraId="59B761AE" w14:textId="77777777" w:rsidR="0090560C" w:rsidRPr="00182CB6" w:rsidRDefault="0090560C" w:rsidP="0090560C">
      <w:pPr>
        <w:numPr>
          <w:ilvl w:val="0"/>
          <w:numId w:val="18"/>
        </w:numPr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Podmiotom, którym Instytucja Koordynująca powierzyła wykonywanie zadań w ramach planu rozwojowego.</w:t>
      </w:r>
    </w:p>
    <w:p w14:paraId="6B2B263A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</w:p>
    <w:p w14:paraId="71666CFD" w14:textId="77777777" w:rsidR="0090560C" w:rsidRPr="00182CB6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182CB6">
        <w:rPr>
          <w:rFonts w:ascii="Times New Roman" w:hAnsi="Times New Roman" w:cs="Times New Roman"/>
          <w:b/>
          <w:bCs/>
        </w:rPr>
        <w:t>8. Prawa osób, których dane dotyczą</w:t>
      </w:r>
    </w:p>
    <w:p w14:paraId="177DDB20" w14:textId="77777777" w:rsidR="00000EB2" w:rsidRPr="00182CB6" w:rsidRDefault="00000EB2" w:rsidP="0090560C">
      <w:pPr>
        <w:ind w:left="0"/>
        <w:rPr>
          <w:rFonts w:ascii="Times New Roman" w:hAnsi="Times New Roman" w:cs="Times New Roman"/>
          <w:b/>
          <w:bCs/>
        </w:rPr>
      </w:pPr>
    </w:p>
    <w:p w14:paraId="017011BC" w14:textId="77777777" w:rsidR="0090560C" w:rsidRPr="00182CB6" w:rsidRDefault="0090560C" w:rsidP="0090560C">
      <w:pPr>
        <w:numPr>
          <w:ilvl w:val="0"/>
          <w:numId w:val="19"/>
        </w:numPr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prawo dostępu do danych osobowych oraz otrzymania ich kopii – art. 15 RODO;</w:t>
      </w:r>
    </w:p>
    <w:p w14:paraId="43651B75" w14:textId="77777777" w:rsidR="0090560C" w:rsidRPr="00182CB6" w:rsidRDefault="0090560C" w:rsidP="0090560C">
      <w:pPr>
        <w:numPr>
          <w:ilvl w:val="0"/>
          <w:numId w:val="19"/>
        </w:numPr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prawo do sprostowania danych osobowych – art. 16 RODO;</w:t>
      </w:r>
    </w:p>
    <w:p w14:paraId="18DB4042" w14:textId="77777777" w:rsidR="0090560C" w:rsidRPr="00182CB6" w:rsidRDefault="0090560C" w:rsidP="0090560C">
      <w:pPr>
        <w:numPr>
          <w:ilvl w:val="0"/>
          <w:numId w:val="19"/>
        </w:numPr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prawo żądania ograniczenia przetwarzania - jeżeli spełnione są przesłanki określone w art. 18 RODO;</w:t>
      </w:r>
    </w:p>
    <w:p w14:paraId="2E3CE05F" w14:textId="77777777" w:rsidR="0090560C" w:rsidRPr="00182CB6" w:rsidRDefault="0090560C" w:rsidP="0090560C">
      <w:pPr>
        <w:numPr>
          <w:ilvl w:val="0"/>
          <w:numId w:val="19"/>
        </w:numPr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prawo wniesienia sprzeciwu wobec przetwarzania danych osobowych - art. 21 RODO;</w:t>
      </w:r>
    </w:p>
    <w:p w14:paraId="70785F6C" w14:textId="77777777" w:rsidR="0090560C" w:rsidRPr="00182CB6" w:rsidRDefault="0090560C" w:rsidP="0090560C">
      <w:pPr>
        <w:numPr>
          <w:ilvl w:val="0"/>
          <w:numId w:val="19"/>
        </w:numPr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prawo wniesienia skargi do Prezesa Urzędu Ochrony Danych Osobowych – art. 77 RODO.</w:t>
      </w:r>
    </w:p>
    <w:p w14:paraId="54F193F1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</w:p>
    <w:p w14:paraId="52C558FF" w14:textId="77777777" w:rsidR="0090560C" w:rsidRPr="00182CB6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182CB6">
        <w:rPr>
          <w:rFonts w:ascii="Times New Roman" w:hAnsi="Times New Roman" w:cs="Times New Roman"/>
          <w:b/>
          <w:bCs/>
        </w:rPr>
        <w:t>9. Źródło pochodzenia danych osobowych</w:t>
      </w:r>
    </w:p>
    <w:p w14:paraId="49FF760A" w14:textId="77777777" w:rsidR="00000EB2" w:rsidRPr="00182CB6" w:rsidRDefault="00000EB2" w:rsidP="0090560C">
      <w:pPr>
        <w:ind w:left="0"/>
        <w:rPr>
          <w:rFonts w:ascii="Times New Roman" w:hAnsi="Times New Roman" w:cs="Times New Roman"/>
          <w:b/>
          <w:bCs/>
        </w:rPr>
      </w:pPr>
    </w:p>
    <w:p w14:paraId="77F3FD4F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Instytucja Odpowiedzialna za realizację Inwestycji otrzymała dane osobowe Ostatecznego odbiorcy wsparcia za pomocą systemu teleinformatycznego CST 2021 a także dokumentów dostarczonych przez Wnioskodawców.</w:t>
      </w:r>
    </w:p>
    <w:p w14:paraId="6649B542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</w:p>
    <w:p w14:paraId="34BBA508" w14:textId="77777777" w:rsidR="0090560C" w:rsidRPr="00182CB6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182CB6">
        <w:rPr>
          <w:rFonts w:ascii="Times New Roman" w:hAnsi="Times New Roman" w:cs="Times New Roman"/>
          <w:b/>
          <w:bCs/>
        </w:rPr>
        <w:t>10. Zautomatyzowane podejmowanie decyzji</w:t>
      </w:r>
    </w:p>
    <w:p w14:paraId="508A341E" w14:textId="77777777" w:rsidR="00000EB2" w:rsidRPr="00182CB6" w:rsidRDefault="00000EB2" w:rsidP="0090560C">
      <w:pPr>
        <w:ind w:left="0"/>
        <w:rPr>
          <w:rFonts w:ascii="Times New Roman" w:hAnsi="Times New Roman" w:cs="Times New Roman"/>
          <w:b/>
          <w:bCs/>
        </w:rPr>
      </w:pPr>
    </w:p>
    <w:p w14:paraId="1DB6E7A5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Dane osobowe nie będą podlegały zautomatyzowanemu podejmowaniu decyzji, w tym profilowaniu.</w:t>
      </w:r>
    </w:p>
    <w:p w14:paraId="0CE16037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</w:p>
    <w:p w14:paraId="3D34C518" w14:textId="77777777" w:rsidR="0090560C" w:rsidRPr="00182CB6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182CB6">
        <w:rPr>
          <w:rFonts w:ascii="Times New Roman" w:hAnsi="Times New Roman" w:cs="Times New Roman"/>
          <w:b/>
          <w:bCs/>
        </w:rPr>
        <w:t>11. Przekazywanie danych do państwa trzeciego.</w:t>
      </w:r>
    </w:p>
    <w:p w14:paraId="143C1289" w14:textId="77777777" w:rsidR="00000EB2" w:rsidRPr="00182CB6" w:rsidRDefault="00000EB2" w:rsidP="0090560C">
      <w:pPr>
        <w:ind w:left="0"/>
        <w:rPr>
          <w:rFonts w:ascii="Times New Roman" w:hAnsi="Times New Roman" w:cs="Times New Roman"/>
          <w:b/>
          <w:bCs/>
        </w:rPr>
      </w:pPr>
    </w:p>
    <w:p w14:paraId="2C79FC84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Dane osobowe nie będą przekazywane do państwa trzeciego lub organizacji międzynarodowej innej niż Unia Europejska.</w:t>
      </w:r>
    </w:p>
    <w:p w14:paraId="5ED922C7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</w:p>
    <w:p w14:paraId="742E9255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</w:p>
    <w:p w14:paraId="39B0AAC2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</w:p>
    <w:p w14:paraId="4993B343" w14:textId="77777777" w:rsidR="0090560C" w:rsidRPr="00182CB6" w:rsidRDefault="0090560C" w:rsidP="0090560C">
      <w:pPr>
        <w:ind w:left="4536"/>
        <w:jc w:val="center"/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………………………………………………..</w:t>
      </w:r>
    </w:p>
    <w:p w14:paraId="4250E290" w14:textId="77777777" w:rsidR="0090560C" w:rsidRPr="00182CB6" w:rsidRDefault="0090560C" w:rsidP="0090560C">
      <w:pPr>
        <w:ind w:left="4536"/>
        <w:jc w:val="center"/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Data, podpis</w:t>
      </w:r>
    </w:p>
    <w:p w14:paraId="0EF1814B" w14:textId="77777777" w:rsidR="0090560C" w:rsidRPr="00182CB6" w:rsidRDefault="0090560C" w:rsidP="00B670C8">
      <w:pPr>
        <w:ind w:left="0"/>
        <w:rPr>
          <w:rFonts w:ascii="Times New Roman" w:hAnsi="Times New Roman" w:cs="Times New Roman"/>
        </w:rPr>
      </w:pPr>
    </w:p>
    <w:sectPr w:rsidR="0090560C" w:rsidRPr="00182CB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52EC93" w14:textId="77777777" w:rsidR="00661DB7" w:rsidRDefault="00661DB7" w:rsidP="00703324">
      <w:r>
        <w:separator/>
      </w:r>
    </w:p>
  </w:endnote>
  <w:endnote w:type="continuationSeparator" w:id="0">
    <w:p w14:paraId="03D60F5C" w14:textId="77777777" w:rsidR="00661DB7" w:rsidRDefault="00661DB7" w:rsidP="00703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88AE04" w14:textId="77777777" w:rsidR="00661DB7" w:rsidRDefault="00661DB7" w:rsidP="00703324">
      <w:r>
        <w:separator/>
      </w:r>
    </w:p>
  </w:footnote>
  <w:footnote w:type="continuationSeparator" w:id="0">
    <w:p w14:paraId="1EA2C1A1" w14:textId="77777777" w:rsidR="00661DB7" w:rsidRDefault="00661DB7" w:rsidP="007033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14302D" w14:textId="40171E55" w:rsidR="00703324" w:rsidRDefault="00703324" w:rsidP="00703324">
    <w:pPr>
      <w:pStyle w:val="Nagwek"/>
      <w:jc w:val="center"/>
      <w:rPr>
        <w:noProof/>
        <w:lang w:eastAsia="pl-PL"/>
      </w:rPr>
    </w:pPr>
    <w:r w:rsidRPr="00917E43">
      <w:rPr>
        <w:noProof/>
        <w:lang w:eastAsia="pl-PL"/>
      </w:rPr>
      <w:drawing>
        <wp:inline distT="0" distB="0" distL="0" distR="0" wp14:anchorId="39231CC9" wp14:editId="123616D8">
          <wp:extent cx="5524500" cy="552450"/>
          <wp:effectExtent l="0" t="0" r="0" b="0"/>
          <wp:docPr id="1796953882" name="Obraz 1" descr="C:\Users\EKWASN~1\AppData\Local\Temp\MEDQOzBhDnu4bdd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EKWASN~1\AppData\Local\Temp\MEDQOzBhDnu4bdd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450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AAE1639" w14:textId="77777777" w:rsidR="00703324" w:rsidRDefault="00703324" w:rsidP="00703324">
    <w:pPr>
      <w:pStyle w:val="Nagwek"/>
      <w:ind w:left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9B5CE6"/>
    <w:multiLevelType w:val="hybridMultilevel"/>
    <w:tmpl w:val="78663B7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36F509CB"/>
    <w:multiLevelType w:val="hybridMultilevel"/>
    <w:tmpl w:val="E77AF83E"/>
    <w:lvl w:ilvl="0" w:tplc="917CB41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AEE6BB4"/>
    <w:multiLevelType w:val="hybridMultilevel"/>
    <w:tmpl w:val="4E36E65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454A7C14"/>
    <w:multiLevelType w:val="hybridMultilevel"/>
    <w:tmpl w:val="A76A154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3E0EF4"/>
    <w:multiLevelType w:val="hybridMultilevel"/>
    <w:tmpl w:val="CA3AC06C"/>
    <w:lvl w:ilvl="0" w:tplc="AEA0D4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51B60060"/>
    <w:multiLevelType w:val="hybridMultilevel"/>
    <w:tmpl w:val="FD60FD8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005002"/>
    <w:multiLevelType w:val="hybridMultilevel"/>
    <w:tmpl w:val="5714FC1E"/>
    <w:lvl w:ilvl="0" w:tplc="04150013">
      <w:start w:val="1"/>
      <w:numFmt w:val="upperRoman"/>
      <w:lvlText w:val="%1."/>
      <w:lvlJc w:val="right"/>
      <w:pPr>
        <w:ind w:left="100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0F73AAC"/>
    <w:multiLevelType w:val="hybridMultilevel"/>
    <w:tmpl w:val="B4D85C76"/>
    <w:lvl w:ilvl="0" w:tplc="3AAE75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676743"/>
    <w:multiLevelType w:val="hybridMultilevel"/>
    <w:tmpl w:val="A656A920"/>
    <w:lvl w:ilvl="0" w:tplc="A00EBDEE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B45847"/>
    <w:multiLevelType w:val="hybridMultilevel"/>
    <w:tmpl w:val="BB368520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6BD77090"/>
    <w:multiLevelType w:val="hybridMultilevel"/>
    <w:tmpl w:val="2A3CAB1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6E7958A2"/>
    <w:multiLevelType w:val="hybridMultilevel"/>
    <w:tmpl w:val="1C8C945E"/>
    <w:lvl w:ilvl="0" w:tplc="5758316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DE6160"/>
    <w:multiLevelType w:val="hybridMultilevel"/>
    <w:tmpl w:val="F07670F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6"/>
  </w:num>
  <w:num w:numId="2">
    <w:abstractNumId w:val="8"/>
  </w:num>
  <w:num w:numId="3">
    <w:abstractNumId w:val="5"/>
  </w:num>
  <w:num w:numId="4">
    <w:abstractNumId w:val="11"/>
  </w:num>
  <w:num w:numId="5">
    <w:abstractNumId w:val="9"/>
  </w:num>
  <w:num w:numId="6">
    <w:abstractNumId w:val="7"/>
  </w:num>
  <w:num w:numId="7">
    <w:abstractNumId w:val="3"/>
  </w:num>
  <w:num w:numId="8">
    <w:abstractNumId w:val="4"/>
  </w:num>
  <w:num w:numId="9">
    <w:abstractNumId w:val="10"/>
  </w:num>
  <w:num w:numId="10">
    <w:abstractNumId w:val="12"/>
  </w:num>
  <w:num w:numId="11">
    <w:abstractNumId w:val="1"/>
  </w:num>
  <w:num w:numId="12">
    <w:abstractNumId w:val="0"/>
  </w:num>
  <w:num w:numId="13">
    <w:abstractNumId w:val="2"/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0927"/>
    <w:rsid w:val="00000EB2"/>
    <w:rsid w:val="00003380"/>
    <w:rsid w:val="00097810"/>
    <w:rsid w:val="000B093D"/>
    <w:rsid w:val="000D2D8B"/>
    <w:rsid w:val="000D2F1C"/>
    <w:rsid w:val="001369C7"/>
    <w:rsid w:val="00182CB6"/>
    <w:rsid w:val="001A307F"/>
    <w:rsid w:val="002122C3"/>
    <w:rsid w:val="00215CEB"/>
    <w:rsid w:val="0024614A"/>
    <w:rsid w:val="00271E78"/>
    <w:rsid w:val="00274FF5"/>
    <w:rsid w:val="00292DCB"/>
    <w:rsid w:val="002E1BDB"/>
    <w:rsid w:val="00303668"/>
    <w:rsid w:val="00323C04"/>
    <w:rsid w:val="00343370"/>
    <w:rsid w:val="00382F7C"/>
    <w:rsid w:val="003B04FE"/>
    <w:rsid w:val="003C7FC7"/>
    <w:rsid w:val="003D0BF2"/>
    <w:rsid w:val="003F1527"/>
    <w:rsid w:val="004163B0"/>
    <w:rsid w:val="004B3A84"/>
    <w:rsid w:val="004C466F"/>
    <w:rsid w:val="004D5E90"/>
    <w:rsid w:val="00520927"/>
    <w:rsid w:val="0056154A"/>
    <w:rsid w:val="005726C7"/>
    <w:rsid w:val="005E034E"/>
    <w:rsid w:val="005F3C33"/>
    <w:rsid w:val="005F5EFC"/>
    <w:rsid w:val="00651883"/>
    <w:rsid w:val="00661DB7"/>
    <w:rsid w:val="00696E58"/>
    <w:rsid w:val="006A5205"/>
    <w:rsid w:val="006E508A"/>
    <w:rsid w:val="006F7D29"/>
    <w:rsid w:val="00703324"/>
    <w:rsid w:val="0073335A"/>
    <w:rsid w:val="007543C8"/>
    <w:rsid w:val="007645AF"/>
    <w:rsid w:val="0077632A"/>
    <w:rsid w:val="0078326A"/>
    <w:rsid w:val="0079679C"/>
    <w:rsid w:val="007A1BFC"/>
    <w:rsid w:val="007C1B36"/>
    <w:rsid w:val="007C6900"/>
    <w:rsid w:val="007D15AD"/>
    <w:rsid w:val="007D1CB3"/>
    <w:rsid w:val="007D73A3"/>
    <w:rsid w:val="00802E75"/>
    <w:rsid w:val="008105D3"/>
    <w:rsid w:val="00811691"/>
    <w:rsid w:val="00822212"/>
    <w:rsid w:val="00823083"/>
    <w:rsid w:val="00823EA7"/>
    <w:rsid w:val="00855B8C"/>
    <w:rsid w:val="008C3B48"/>
    <w:rsid w:val="0090560C"/>
    <w:rsid w:val="0093106A"/>
    <w:rsid w:val="00952EF4"/>
    <w:rsid w:val="009A0E4D"/>
    <w:rsid w:val="009C223E"/>
    <w:rsid w:val="009F3832"/>
    <w:rsid w:val="00A645A6"/>
    <w:rsid w:val="00A80CD0"/>
    <w:rsid w:val="00A845D6"/>
    <w:rsid w:val="00AE095E"/>
    <w:rsid w:val="00B53DD8"/>
    <w:rsid w:val="00B579AB"/>
    <w:rsid w:val="00B670C8"/>
    <w:rsid w:val="00B7107D"/>
    <w:rsid w:val="00BB42F0"/>
    <w:rsid w:val="00BB7E09"/>
    <w:rsid w:val="00BC3694"/>
    <w:rsid w:val="00BD0A9B"/>
    <w:rsid w:val="00BE1C8A"/>
    <w:rsid w:val="00C43F34"/>
    <w:rsid w:val="00C579C6"/>
    <w:rsid w:val="00C8711B"/>
    <w:rsid w:val="00CC2E24"/>
    <w:rsid w:val="00CF4971"/>
    <w:rsid w:val="00D06AFE"/>
    <w:rsid w:val="00D72099"/>
    <w:rsid w:val="00D7319A"/>
    <w:rsid w:val="00DE39B0"/>
    <w:rsid w:val="00E57F4D"/>
    <w:rsid w:val="00F32ED4"/>
    <w:rsid w:val="00F40B68"/>
    <w:rsid w:val="00F41E7A"/>
    <w:rsid w:val="00F77E1F"/>
    <w:rsid w:val="00FA2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56CAF0"/>
  <w15:chartTrackingRefBased/>
  <w15:docId w15:val="{FDA08515-9169-402A-9B8B-1C555E0C1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ind w:left="284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209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209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2092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209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2092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2092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2092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2092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2092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2092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2092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2092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2092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2092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2092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2092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2092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2092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2092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209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20927"/>
    <w:pPr>
      <w:numPr>
        <w:ilvl w:val="1"/>
      </w:numPr>
      <w:spacing w:after="160"/>
      <w:ind w:left="284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209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2092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2092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2092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2092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2092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2092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20927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nhideWhenUsed/>
    <w:rsid w:val="007033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03324"/>
  </w:style>
  <w:style w:type="paragraph" w:styleId="Stopka">
    <w:name w:val="footer"/>
    <w:basedOn w:val="Normalny"/>
    <w:link w:val="StopkaZnak"/>
    <w:uiPriority w:val="99"/>
    <w:unhideWhenUsed/>
    <w:rsid w:val="0070332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03324"/>
  </w:style>
  <w:style w:type="character" w:styleId="Hipercze">
    <w:name w:val="Hyperlink"/>
    <w:basedOn w:val="Domylnaczcionkaakapitu"/>
    <w:uiPriority w:val="99"/>
    <w:unhideWhenUsed/>
    <w:rsid w:val="00C8711B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0560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05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5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od@mfipr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737</Words>
  <Characters>4427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zampub</dc:creator>
  <cp:keywords/>
  <dc:description/>
  <cp:lastModifiedBy>sszaniawski</cp:lastModifiedBy>
  <cp:revision>2</cp:revision>
  <dcterms:created xsi:type="dcterms:W3CDTF">2026-04-26T15:42:00Z</dcterms:created>
  <dcterms:modified xsi:type="dcterms:W3CDTF">2026-04-26T15:42:00Z</dcterms:modified>
</cp:coreProperties>
</file>